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FE0" w:rsidRDefault="00952FE0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-450215</wp:posOffset>
            </wp:positionV>
            <wp:extent cx="7581900" cy="10713085"/>
            <wp:effectExtent l="19050" t="0" r="0" b="0"/>
            <wp:wrapThrough wrapText="bothSides">
              <wp:wrapPolygon edited="0">
                <wp:start x="-54" y="0"/>
                <wp:lineTo x="-54" y="21548"/>
                <wp:lineTo x="21600" y="21548"/>
                <wp:lineTo x="21600" y="0"/>
                <wp:lineTo x="-54" y="0"/>
              </wp:wrapPolygon>
            </wp:wrapThrough>
            <wp:docPr id="2" name="Рисунок 2" descr="C:\Users\admin\Desktop\Unti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Unti - 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lastRenderedPageBreak/>
        <w:t>-     Представлять меню-требование для утверждения</w:t>
      </w:r>
      <w:r w:rsidRPr="004E05C3">
        <w:rPr>
          <w:rFonts w:ascii="Times New Roman" w:hAnsi="Times New Roman"/>
          <w:color w:val="000000"/>
          <w:sz w:val="24"/>
          <w:szCs w:val="24"/>
        </w:rPr>
        <w:t xml:space="preserve"> директором </w:t>
      </w:r>
      <w:r w:rsidRPr="00BD3064">
        <w:rPr>
          <w:rFonts w:ascii="Times New Roman" w:hAnsi="Times New Roman"/>
          <w:color w:val="000000"/>
          <w:sz w:val="24"/>
          <w:szCs w:val="24"/>
        </w:rPr>
        <w:t xml:space="preserve"> накануне  предшествующего дня, указанного в меню.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>-     Возврат и добор продуктов в меню оформлять не позднее 9.00.часов.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>-     Контролировать качество получаемых от поставщика продуктов с ведением журнала установленной формы.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>-     Ежедневно вести накопительную ведомость по выполнению натуральных норм    питания детей. Анализировать выполнение натуральных норм питания подекадно,   при необходимости, с последующей коррекцией.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>-     Ежемесячно анализировать качественный состав питания детей с подсчетом  химического состава и калорийности потребленных продуктов.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 xml:space="preserve">-     Ежедневно вести бракераж готовой продукции пищеблока с соответствующей  записью в журнале установленной формы и подписями членов бракеражной комиссии в  составе: </w:t>
      </w:r>
      <w:r w:rsidRPr="004E05C3">
        <w:rPr>
          <w:rFonts w:ascii="Times New Roman" w:hAnsi="Times New Roman"/>
          <w:color w:val="000000"/>
          <w:sz w:val="24"/>
          <w:szCs w:val="24"/>
        </w:rPr>
        <w:t>директора Умаровой М.Д.</w:t>
      </w:r>
      <w:r w:rsidRPr="00BD3064">
        <w:rPr>
          <w:rFonts w:ascii="Times New Roman" w:hAnsi="Times New Roman"/>
          <w:color w:val="000000"/>
          <w:sz w:val="24"/>
          <w:szCs w:val="24"/>
        </w:rPr>
        <w:t xml:space="preserve">., медсестры </w:t>
      </w:r>
      <w:r w:rsidR="0098132B">
        <w:rPr>
          <w:rFonts w:ascii="Times New Roman" w:hAnsi="Times New Roman"/>
          <w:color w:val="000000"/>
          <w:sz w:val="24"/>
          <w:szCs w:val="24"/>
        </w:rPr>
        <w:t>Кураевой А.А.</w:t>
      </w:r>
      <w:r w:rsidRPr="004E05C3">
        <w:rPr>
          <w:rFonts w:ascii="Times New Roman" w:hAnsi="Times New Roman"/>
          <w:color w:val="000000"/>
          <w:sz w:val="24"/>
          <w:szCs w:val="24"/>
        </w:rPr>
        <w:t xml:space="preserve">.   повара  </w:t>
      </w:r>
      <w:r w:rsidR="0098132B">
        <w:rPr>
          <w:rFonts w:ascii="Times New Roman" w:hAnsi="Times New Roman"/>
          <w:color w:val="000000"/>
          <w:sz w:val="24"/>
          <w:szCs w:val="24"/>
        </w:rPr>
        <w:t>Магомедовой Х</w:t>
      </w:r>
      <w:r w:rsidR="006175F4">
        <w:rPr>
          <w:rFonts w:ascii="Times New Roman" w:hAnsi="Times New Roman"/>
          <w:color w:val="000000"/>
          <w:sz w:val="24"/>
          <w:szCs w:val="24"/>
        </w:rPr>
        <w:t>.Х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 xml:space="preserve">4.  Сотрудникам пищеблока, отвечающим за организацию питания в </w:t>
      </w:r>
      <w:r w:rsidRPr="004E05C3">
        <w:rPr>
          <w:rFonts w:ascii="Times New Roman" w:hAnsi="Times New Roman"/>
          <w:color w:val="000000"/>
          <w:sz w:val="24"/>
          <w:szCs w:val="24"/>
        </w:rPr>
        <w:t xml:space="preserve">прогимназии </w:t>
      </w:r>
      <w:r w:rsidRPr="00BD3064">
        <w:rPr>
          <w:rFonts w:ascii="Times New Roman" w:hAnsi="Times New Roman"/>
          <w:color w:val="000000"/>
          <w:sz w:val="24"/>
          <w:szCs w:val="24"/>
        </w:rPr>
        <w:t xml:space="preserve"> –   повару.</w:t>
      </w:r>
      <w:r w:rsidR="00176E18">
        <w:rPr>
          <w:rFonts w:ascii="Times New Roman" w:hAnsi="Times New Roman"/>
          <w:color w:val="000000"/>
          <w:sz w:val="24"/>
          <w:szCs w:val="24"/>
        </w:rPr>
        <w:t xml:space="preserve"> кладовщику</w:t>
      </w:r>
      <w:r w:rsidRPr="004E05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D3064">
        <w:rPr>
          <w:rFonts w:ascii="Times New Roman" w:hAnsi="Times New Roman"/>
          <w:color w:val="000000"/>
          <w:sz w:val="24"/>
          <w:szCs w:val="24"/>
        </w:rPr>
        <w:t>: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>-     Разрешается работать только по утвержденному и правильно оформленному меню-требованию.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 xml:space="preserve">-     За своевременность доставки продуктов, точность веса, количество и ассортимент получаемых продуктов несут ответственность </w:t>
      </w:r>
      <w:r w:rsidRPr="004E05C3">
        <w:rPr>
          <w:rFonts w:ascii="Times New Roman" w:hAnsi="Times New Roman"/>
          <w:color w:val="000000"/>
          <w:sz w:val="24"/>
          <w:szCs w:val="24"/>
        </w:rPr>
        <w:t xml:space="preserve">кладовщик прогимназии Агиеву Р.Н </w:t>
      </w:r>
      <w:r w:rsidRPr="00BD3064">
        <w:rPr>
          <w:rFonts w:ascii="Times New Roman" w:hAnsi="Times New Roman"/>
          <w:color w:val="000000"/>
          <w:sz w:val="24"/>
          <w:szCs w:val="24"/>
        </w:rPr>
        <w:t>. и представитель поставщика.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 xml:space="preserve">-     Обнаруженные некачественные продукты, их </w:t>
      </w:r>
      <w:r w:rsidR="004E05C3" w:rsidRPr="00BD3064">
        <w:rPr>
          <w:rFonts w:ascii="Times New Roman" w:hAnsi="Times New Roman"/>
          <w:color w:val="000000"/>
          <w:sz w:val="24"/>
          <w:szCs w:val="24"/>
        </w:rPr>
        <w:t>недоставка</w:t>
      </w:r>
      <w:r w:rsidRPr="00BD3064">
        <w:rPr>
          <w:rFonts w:ascii="Times New Roman" w:hAnsi="Times New Roman"/>
          <w:color w:val="000000"/>
          <w:sz w:val="24"/>
          <w:szCs w:val="24"/>
        </w:rPr>
        <w:t xml:space="preserve"> или недостача оформляются актом, который подписывает назначенная заведующим комиссия из работников </w:t>
      </w:r>
      <w:r w:rsidRPr="004E05C3">
        <w:rPr>
          <w:rFonts w:ascii="Times New Roman" w:hAnsi="Times New Roman"/>
          <w:color w:val="000000"/>
          <w:sz w:val="24"/>
          <w:szCs w:val="24"/>
        </w:rPr>
        <w:t xml:space="preserve">прогимназии </w:t>
      </w:r>
      <w:r w:rsidRPr="00BD3064">
        <w:rPr>
          <w:rFonts w:ascii="Times New Roman" w:hAnsi="Times New Roman"/>
          <w:color w:val="000000"/>
          <w:sz w:val="24"/>
          <w:szCs w:val="24"/>
        </w:rPr>
        <w:t xml:space="preserve"> и представитель поставщика.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 xml:space="preserve">-     Получение продуктов в кладовую, их соответствующее хранение и выдачу   производит материально-ответственное лицо – </w:t>
      </w:r>
      <w:r w:rsidR="00176E18">
        <w:rPr>
          <w:rFonts w:ascii="Times New Roman" w:hAnsi="Times New Roman"/>
          <w:color w:val="000000"/>
          <w:sz w:val="24"/>
          <w:szCs w:val="24"/>
        </w:rPr>
        <w:t>кладовщик Аги</w:t>
      </w:r>
      <w:r w:rsidRPr="004E05C3">
        <w:rPr>
          <w:rFonts w:ascii="Times New Roman" w:hAnsi="Times New Roman"/>
          <w:color w:val="000000"/>
          <w:sz w:val="24"/>
          <w:szCs w:val="24"/>
        </w:rPr>
        <w:t>ева Р.Н.</w:t>
      </w:r>
      <w:r w:rsidRPr="00BD3064">
        <w:rPr>
          <w:rFonts w:ascii="Times New Roman" w:hAnsi="Times New Roman"/>
          <w:color w:val="000000"/>
          <w:sz w:val="24"/>
          <w:szCs w:val="24"/>
        </w:rPr>
        <w:t>..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>-     Выдачу продуктов со склада в пищеблок производить в соответствии с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 xml:space="preserve">             утвержденным </w:t>
      </w:r>
      <w:r w:rsidRPr="004E05C3">
        <w:rPr>
          <w:rFonts w:ascii="Times New Roman" w:hAnsi="Times New Roman"/>
          <w:color w:val="000000"/>
          <w:sz w:val="24"/>
          <w:szCs w:val="24"/>
        </w:rPr>
        <w:t xml:space="preserve">директором </w:t>
      </w:r>
      <w:r w:rsidRPr="00BD3064">
        <w:rPr>
          <w:rFonts w:ascii="Times New Roman" w:hAnsi="Times New Roman"/>
          <w:color w:val="000000"/>
          <w:sz w:val="24"/>
          <w:szCs w:val="24"/>
        </w:rPr>
        <w:t xml:space="preserve"> меню-требованием не позднее 17.00 часов предшествующего дня, указанного в нем. 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>5.  В целях организации контроля за приготовлением пищи создать комиссию по контролю за организацией питания в составе 5 человек: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> 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>Председатель комиссии: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4E05C3">
        <w:rPr>
          <w:rFonts w:ascii="Times New Roman" w:hAnsi="Times New Roman"/>
          <w:color w:val="000000"/>
          <w:sz w:val="24"/>
          <w:szCs w:val="24"/>
        </w:rPr>
        <w:t xml:space="preserve">Директор     </w:t>
      </w:r>
      <w:r w:rsidR="004E05C3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Pr="004E05C3">
        <w:rPr>
          <w:rFonts w:ascii="Times New Roman" w:hAnsi="Times New Roman"/>
          <w:color w:val="000000"/>
          <w:sz w:val="24"/>
          <w:szCs w:val="24"/>
        </w:rPr>
        <w:t xml:space="preserve">   Умарова М.Д 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> 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>Членов</w:t>
      </w:r>
      <w:r w:rsidR="004E05C3">
        <w:rPr>
          <w:rFonts w:ascii="Times New Roman" w:hAnsi="Times New Roman"/>
          <w:color w:val="000000"/>
          <w:sz w:val="24"/>
          <w:szCs w:val="24"/>
        </w:rPr>
        <w:t xml:space="preserve"> комиссии </w:t>
      </w:r>
      <w:r w:rsidRPr="00BD3064">
        <w:rPr>
          <w:rFonts w:ascii="Times New Roman" w:hAnsi="Times New Roman"/>
          <w:color w:val="000000"/>
          <w:sz w:val="24"/>
          <w:szCs w:val="24"/>
        </w:rPr>
        <w:t>:     </w:t>
      </w:r>
    </w:p>
    <w:tbl>
      <w:tblPr>
        <w:tblW w:w="553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55"/>
        <w:gridCol w:w="2480"/>
      </w:tblGrid>
      <w:tr w:rsidR="00BD3064" w:rsidRPr="00A146B0" w:rsidTr="00BD3064">
        <w:trPr>
          <w:tblCellSpacing w:w="0" w:type="dxa"/>
        </w:trPr>
        <w:tc>
          <w:tcPr>
            <w:tcW w:w="3795" w:type="dxa"/>
            <w:shd w:val="clear" w:color="auto" w:fill="FFFFFF"/>
            <w:hideMark/>
          </w:tcPr>
          <w:p w:rsidR="00BD3064" w:rsidRPr="00BD3064" w:rsidRDefault="00BD3064" w:rsidP="00BD3064">
            <w:pPr>
              <w:spacing w:before="125" w:after="12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3064">
              <w:rPr>
                <w:rFonts w:ascii="Times New Roman" w:hAnsi="Times New Roman"/>
                <w:color w:val="000000"/>
                <w:sz w:val="24"/>
                <w:szCs w:val="24"/>
              </w:rPr>
              <w:t>Медсестра по согласованию</w:t>
            </w:r>
          </w:p>
        </w:tc>
        <w:tc>
          <w:tcPr>
            <w:tcW w:w="2835" w:type="dxa"/>
            <w:shd w:val="clear" w:color="auto" w:fill="FFFFFF"/>
            <w:hideMark/>
          </w:tcPr>
          <w:p w:rsidR="00BD3064" w:rsidRPr="00BD3064" w:rsidRDefault="00BD3064" w:rsidP="0098132B">
            <w:pPr>
              <w:spacing w:before="125" w:after="12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306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9813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А.А. Кураева </w:t>
            </w:r>
            <w:r w:rsidRPr="004E05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D3064" w:rsidRPr="00A146B0" w:rsidTr="00BD3064">
        <w:trPr>
          <w:tblCellSpacing w:w="0" w:type="dxa"/>
        </w:trPr>
        <w:tc>
          <w:tcPr>
            <w:tcW w:w="3795" w:type="dxa"/>
            <w:shd w:val="clear" w:color="auto" w:fill="FFFFFF"/>
            <w:hideMark/>
          </w:tcPr>
          <w:p w:rsidR="00BD3064" w:rsidRPr="00BD3064" w:rsidRDefault="004E05C3" w:rsidP="00BD3064">
            <w:pPr>
              <w:spacing w:before="125" w:after="12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BD3064" w:rsidRPr="004E05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ладовщик </w:t>
            </w:r>
          </w:p>
        </w:tc>
        <w:tc>
          <w:tcPr>
            <w:tcW w:w="2835" w:type="dxa"/>
            <w:shd w:val="clear" w:color="auto" w:fill="FFFFFF"/>
            <w:hideMark/>
          </w:tcPr>
          <w:p w:rsidR="00BD3064" w:rsidRPr="00BD3064" w:rsidRDefault="00BD3064" w:rsidP="00BD3064">
            <w:pPr>
              <w:spacing w:before="125" w:after="12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306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E05C3">
              <w:rPr>
                <w:rFonts w:ascii="Times New Roman" w:hAnsi="Times New Roman"/>
                <w:color w:val="000000"/>
                <w:sz w:val="24"/>
                <w:szCs w:val="24"/>
              </w:rPr>
              <w:t>Р.Н. Агиева</w:t>
            </w:r>
          </w:p>
        </w:tc>
      </w:tr>
      <w:tr w:rsidR="00BD3064" w:rsidRPr="00A146B0" w:rsidTr="00BD3064">
        <w:trPr>
          <w:tblCellSpacing w:w="0" w:type="dxa"/>
        </w:trPr>
        <w:tc>
          <w:tcPr>
            <w:tcW w:w="3795" w:type="dxa"/>
            <w:shd w:val="clear" w:color="auto" w:fill="FFFFFF"/>
            <w:hideMark/>
          </w:tcPr>
          <w:p w:rsidR="00BD3064" w:rsidRPr="00BD3064" w:rsidRDefault="00BD3064" w:rsidP="00BD3064">
            <w:pPr>
              <w:spacing w:before="125" w:after="12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3064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  <w:shd w:val="clear" w:color="auto" w:fill="FFFFFF"/>
            <w:hideMark/>
          </w:tcPr>
          <w:p w:rsidR="00BD3064" w:rsidRPr="00BD3064" w:rsidRDefault="00BD3064" w:rsidP="00BD3064">
            <w:pPr>
              <w:spacing w:before="125" w:after="12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306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E05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Г.М. Казиявова </w:t>
            </w:r>
          </w:p>
        </w:tc>
      </w:tr>
      <w:tr w:rsidR="00BD3064" w:rsidRPr="00A146B0" w:rsidTr="00BD3064">
        <w:trPr>
          <w:tblCellSpacing w:w="0" w:type="dxa"/>
        </w:trPr>
        <w:tc>
          <w:tcPr>
            <w:tcW w:w="3795" w:type="dxa"/>
            <w:shd w:val="clear" w:color="auto" w:fill="FFFFFF"/>
            <w:hideMark/>
          </w:tcPr>
          <w:p w:rsidR="00BD3064" w:rsidRPr="00BD3064" w:rsidRDefault="00BD3064" w:rsidP="00BD3064">
            <w:pPr>
              <w:spacing w:before="125" w:after="12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3064">
              <w:rPr>
                <w:rFonts w:ascii="Times New Roman" w:hAnsi="Times New Roman"/>
                <w:color w:val="000000"/>
                <w:sz w:val="24"/>
                <w:szCs w:val="24"/>
              </w:rPr>
              <w:t>помощник  воспитателя</w:t>
            </w:r>
          </w:p>
        </w:tc>
        <w:tc>
          <w:tcPr>
            <w:tcW w:w="2835" w:type="dxa"/>
            <w:shd w:val="clear" w:color="auto" w:fill="FFFFFF"/>
            <w:hideMark/>
          </w:tcPr>
          <w:p w:rsidR="00BD3064" w:rsidRPr="00BD3064" w:rsidRDefault="00BD3064" w:rsidP="0098132B">
            <w:pPr>
              <w:spacing w:before="125" w:after="125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306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98132B">
              <w:rPr>
                <w:rFonts w:ascii="Times New Roman" w:hAnsi="Times New Roman"/>
                <w:color w:val="000000"/>
                <w:sz w:val="24"/>
                <w:szCs w:val="24"/>
              </w:rPr>
              <w:t>А.А.Газихмаева</w:t>
            </w:r>
          </w:p>
        </w:tc>
      </w:tr>
    </w:tbl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000000"/>
          <w:sz w:val="24"/>
          <w:szCs w:val="24"/>
        </w:rPr>
        <w:t> </w:t>
      </w:r>
    </w:p>
    <w:p w:rsidR="00BD3064" w:rsidRPr="00BD3064" w:rsidRDefault="00BD3064" w:rsidP="00BD3064">
      <w:pPr>
        <w:shd w:val="clear" w:color="auto" w:fill="FFFFFF"/>
        <w:spacing w:before="125" w:after="125" w:line="240" w:lineRule="auto"/>
        <w:rPr>
          <w:rFonts w:ascii="Times New Roman" w:hAnsi="Times New Roman"/>
          <w:color w:val="333333"/>
          <w:sz w:val="24"/>
          <w:szCs w:val="24"/>
        </w:rPr>
      </w:pPr>
      <w:r w:rsidRPr="00BD3064">
        <w:rPr>
          <w:rFonts w:ascii="Times New Roman" w:hAnsi="Times New Roman"/>
          <w:color w:val="333333"/>
          <w:sz w:val="24"/>
          <w:szCs w:val="24"/>
        </w:rPr>
        <w:t> </w:t>
      </w:r>
    </w:p>
    <w:p w:rsidR="00D30634" w:rsidRPr="004E05C3" w:rsidRDefault="00952F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-450215</wp:posOffset>
            </wp:positionV>
            <wp:extent cx="7574280" cy="10702290"/>
            <wp:effectExtent l="19050" t="0" r="7620" b="0"/>
            <wp:wrapThrough wrapText="bothSides">
              <wp:wrapPolygon edited="0">
                <wp:start x="-54" y="0"/>
                <wp:lineTo x="-54" y="21569"/>
                <wp:lineTo x="21622" y="21569"/>
                <wp:lineTo x="21622" y="0"/>
                <wp:lineTo x="-54" y="0"/>
              </wp:wrapPolygon>
            </wp:wrapThrough>
            <wp:docPr id="3" name="Рисунок 3" descr="C:\Users\admin\Desktop\Unti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Unti - 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70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30634" w:rsidRPr="004E05C3" w:rsidSect="004E05C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BBA" w:rsidRDefault="00D42BBA" w:rsidP="004E05C3">
      <w:pPr>
        <w:spacing w:after="0" w:line="240" w:lineRule="auto"/>
      </w:pPr>
      <w:r>
        <w:separator/>
      </w:r>
    </w:p>
  </w:endnote>
  <w:endnote w:type="continuationSeparator" w:id="1">
    <w:p w:rsidR="00D42BBA" w:rsidRDefault="00D42BBA" w:rsidP="004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BBA" w:rsidRDefault="00D42BBA" w:rsidP="004E05C3">
      <w:pPr>
        <w:spacing w:after="0" w:line="240" w:lineRule="auto"/>
      </w:pPr>
      <w:r>
        <w:separator/>
      </w:r>
    </w:p>
  </w:footnote>
  <w:footnote w:type="continuationSeparator" w:id="1">
    <w:p w:rsidR="00D42BBA" w:rsidRDefault="00D42BBA" w:rsidP="004E0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5877"/>
    <w:multiLevelType w:val="multilevel"/>
    <w:tmpl w:val="C748B67E"/>
    <w:lvl w:ilvl="0">
      <w:start w:val="1"/>
      <w:numFmt w:val="decimal"/>
      <w:pStyle w:val="1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1">
    <w:nsid w:val="1CE0637A"/>
    <w:multiLevelType w:val="multilevel"/>
    <w:tmpl w:val="0E64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274346"/>
    <w:multiLevelType w:val="multilevel"/>
    <w:tmpl w:val="98A2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3064"/>
    <w:rsid w:val="00057430"/>
    <w:rsid w:val="00067BB0"/>
    <w:rsid w:val="00153A3E"/>
    <w:rsid w:val="0015578D"/>
    <w:rsid w:val="00176E18"/>
    <w:rsid w:val="00336BF2"/>
    <w:rsid w:val="003A3E99"/>
    <w:rsid w:val="003F4CC7"/>
    <w:rsid w:val="00435E63"/>
    <w:rsid w:val="004E05C3"/>
    <w:rsid w:val="006175F4"/>
    <w:rsid w:val="006F46B1"/>
    <w:rsid w:val="00806067"/>
    <w:rsid w:val="00847EB0"/>
    <w:rsid w:val="008F1CB1"/>
    <w:rsid w:val="00901B9B"/>
    <w:rsid w:val="00952FE0"/>
    <w:rsid w:val="0098132B"/>
    <w:rsid w:val="00A146B0"/>
    <w:rsid w:val="00A34D90"/>
    <w:rsid w:val="00AA68CC"/>
    <w:rsid w:val="00BD3064"/>
    <w:rsid w:val="00D30634"/>
    <w:rsid w:val="00D42BBA"/>
    <w:rsid w:val="00E724A2"/>
    <w:rsid w:val="00F71F3E"/>
    <w:rsid w:val="00FA2E92"/>
    <w:rsid w:val="00FD6729"/>
    <w:rsid w:val="00FF1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B0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uiPriority w:val="99"/>
    <w:qFormat/>
    <w:rsid w:val="00FA2E92"/>
    <w:pPr>
      <w:keepNext/>
      <w:numPr>
        <w:numId w:val="3"/>
      </w:numPr>
      <w:spacing w:before="240" w:after="60" w:line="240" w:lineRule="auto"/>
      <w:jc w:val="center"/>
      <w:outlineLvl w:val="0"/>
    </w:pPr>
    <w:rPr>
      <w:rFonts w:ascii="Times New Roman" w:hAnsi="Times New Roman" w:cs="Arial"/>
      <w:b/>
      <w:bCs/>
      <w:kern w:val="32"/>
      <w:sz w:val="28"/>
      <w:szCs w:val="32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uiPriority w:val="99"/>
    <w:qFormat/>
    <w:rsid w:val="00FA2E92"/>
    <w:pPr>
      <w:keepNext/>
      <w:keepLines/>
      <w:numPr>
        <w:ilvl w:val="1"/>
        <w:numId w:val="3"/>
      </w:numPr>
      <w:spacing w:before="200" w:after="0" w:line="240" w:lineRule="auto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A2E92"/>
    <w:pPr>
      <w:keepNext/>
      <w:keepLines/>
      <w:numPr>
        <w:ilvl w:val="2"/>
        <w:numId w:val="3"/>
      </w:numPr>
      <w:spacing w:before="200" w:after="0" w:line="240" w:lineRule="auto"/>
      <w:outlineLvl w:val="2"/>
    </w:pPr>
    <w:rPr>
      <w:rFonts w:ascii="Cambria" w:eastAsia="Calibri" w:hAnsi="Cambria"/>
      <w:b/>
      <w:bCs/>
      <w:color w:val="4F81BD"/>
      <w:sz w:val="24"/>
      <w:szCs w:val="24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uiPriority w:val="99"/>
    <w:qFormat/>
    <w:rsid w:val="00FA2E92"/>
    <w:pPr>
      <w:keepNext/>
      <w:keepLines/>
      <w:numPr>
        <w:ilvl w:val="3"/>
        <w:numId w:val="3"/>
      </w:numPr>
      <w:spacing w:before="200" w:after="0" w:line="240" w:lineRule="auto"/>
      <w:outlineLvl w:val="3"/>
    </w:pPr>
    <w:rPr>
      <w:rFonts w:ascii="Cambria" w:eastAsia="Calibri" w:hAnsi="Cambria"/>
      <w:b/>
      <w:bCs/>
      <w:i/>
      <w:iCs/>
      <w:color w:val="4F81BD"/>
      <w:sz w:val="24"/>
      <w:szCs w:val="24"/>
    </w:rPr>
  </w:style>
  <w:style w:type="paragraph" w:styleId="5">
    <w:name w:val="heading 5"/>
    <w:aliases w:val="Знак,H5,PIM 5,5,ITT t5,PA Pico Section"/>
    <w:basedOn w:val="a"/>
    <w:next w:val="a"/>
    <w:link w:val="50"/>
    <w:uiPriority w:val="99"/>
    <w:qFormat/>
    <w:rsid w:val="00FA2E92"/>
    <w:pPr>
      <w:keepNext/>
      <w:keepLines/>
      <w:numPr>
        <w:ilvl w:val="4"/>
        <w:numId w:val="3"/>
      </w:numPr>
      <w:spacing w:before="200" w:after="0" w:line="240" w:lineRule="auto"/>
      <w:outlineLvl w:val="4"/>
    </w:pPr>
    <w:rPr>
      <w:rFonts w:ascii="Cambria" w:eastAsia="Calibri" w:hAnsi="Cambria"/>
      <w:color w:val="243F60"/>
      <w:sz w:val="24"/>
      <w:szCs w:val="24"/>
    </w:rPr>
  </w:style>
  <w:style w:type="paragraph" w:styleId="6">
    <w:name w:val="heading 6"/>
    <w:aliases w:val="H6,PIM 6"/>
    <w:basedOn w:val="a"/>
    <w:next w:val="a"/>
    <w:link w:val="60"/>
    <w:qFormat/>
    <w:rsid w:val="00FA2E92"/>
    <w:pPr>
      <w:keepNext/>
      <w:keepLines/>
      <w:numPr>
        <w:ilvl w:val="5"/>
        <w:numId w:val="3"/>
      </w:numPr>
      <w:spacing w:before="200" w:after="0" w:line="240" w:lineRule="auto"/>
      <w:outlineLvl w:val="5"/>
    </w:pPr>
    <w:rPr>
      <w:rFonts w:ascii="Cambria" w:eastAsia="Calibri" w:hAnsi="Cambria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FA2E92"/>
    <w:pPr>
      <w:keepNext/>
      <w:keepLines/>
      <w:numPr>
        <w:ilvl w:val="6"/>
        <w:numId w:val="3"/>
      </w:numPr>
      <w:spacing w:before="200" w:after="0" w:line="240" w:lineRule="auto"/>
      <w:outlineLvl w:val="6"/>
    </w:pPr>
    <w:rPr>
      <w:rFonts w:ascii="Cambria" w:eastAsia="Calibri" w:hAnsi="Cambria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A2E92"/>
    <w:pPr>
      <w:keepNext/>
      <w:keepLines/>
      <w:numPr>
        <w:ilvl w:val="7"/>
        <w:numId w:val="3"/>
      </w:numPr>
      <w:spacing w:before="200" w:after="0" w:line="240" w:lineRule="auto"/>
      <w:outlineLvl w:val="7"/>
    </w:pPr>
    <w:rPr>
      <w:rFonts w:ascii="Cambria" w:eastAsia="Calibri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A2E92"/>
    <w:pPr>
      <w:keepNext/>
      <w:keepLines/>
      <w:numPr>
        <w:ilvl w:val="8"/>
        <w:numId w:val="3"/>
      </w:numPr>
      <w:spacing w:before="200" w:after="0" w:line="240" w:lineRule="auto"/>
      <w:outlineLvl w:val="8"/>
    </w:pPr>
    <w:rPr>
      <w:rFonts w:ascii="Cambria" w:eastAsia="Calibri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0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BD3064"/>
    <w:rPr>
      <w:b/>
      <w:bCs/>
    </w:rPr>
  </w:style>
  <w:style w:type="character" w:styleId="a5">
    <w:name w:val="Emphasis"/>
    <w:basedOn w:val="a0"/>
    <w:uiPriority w:val="20"/>
    <w:qFormat/>
    <w:rsid w:val="00BD3064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4E0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E05C3"/>
  </w:style>
  <w:style w:type="paragraph" w:styleId="a8">
    <w:name w:val="footer"/>
    <w:basedOn w:val="a"/>
    <w:link w:val="a9"/>
    <w:uiPriority w:val="99"/>
    <w:semiHidden/>
    <w:unhideWhenUsed/>
    <w:rsid w:val="004E0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E05C3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uiPriority w:val="99"/>
    <w:rsid w:val="00FA2E92"/>
    <w:rPr>
      <w:rFonts w:ascii="Times New Roman" w:hAnsi="Times New Roman" w:cs="Arial"/>
      <w:b/>
      <w:bCs/>
      <w:kern w:val="32"/>
      <w:sz w:val="28"/>
      <w:szCs w:val="32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uiPriority w:val="99"/>
    <w:rsid w:val="00FA2E92"/>
    <w:rPr>
      <w:rFonts w:ascii="Cambria" w:eastAsia="Calibri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FA2E92"/>
    <w:rPr>
      <w:rFonts w:ascii="Cambria" w:eastAsia="Calibri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uiPriority w:val="99"/>
    <w:rsid w:val="00FA2E92"/>
    <w:rPr>
      <w:rFonts w:ascii="Cambria" w:eastAsia="Calibri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uiPriority w:val="99"/>
    <w:rsid w:val="00FA2E92"/>
    <w:rPr>
      <w:rFonts w:ascii="Cambria" w:eastAsia="Calibri" w:hAnsi="Cambria"/>
      <w:color w:val="243F60"/>
      <w:sz w:val="24"/>
      <w:szCs w:val="24"/>
    </w:rPr>
  </w:style>
  <w:style w:type="character" w:customStyle="1" w:styleId="60">
    <w:name w:val="Заголовок 6 Знак"/>
    <w:aliases w:val="H6 Знак,PIM 6 Знак"/>
    <w:basedOn w:val="a0"/>
    <w:link w:val="6"/>
    <w:rsid w:val="00FA2E92"/>
    <w:rPr>
      <w:rFonts w:ascii="Cambria" w:eastAsia="Calibri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sid w:val="00FA2E92"/>
    <w:rPr>
      <w:rFonts w:ascii="Cambria" w:eastAsia="Calibri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FA2E92"/>
    <w:rPr>
      <w:rFonts w:ascii="Cambria" w:eastAsia="Calibri" w:hAnsi="Cambria"/>
      <w:color w:val="404040"/>
    </w:rPr>
  </w:style>
  <w:style w:type="character" w:customStyle="1" w:styleId="90">
    <w:name w:val="Заголовок 9 Знак"/>
    <w:basedOn w:val="a0"/>
    <w:link w:val="9"/>
    <w:uiPriority w:val="99"/>
    <w:rsid w:val="00FA2E92"/>
    <w:rPr>
      <w:rFonts w:ascii="Cambria" w:eastAsia="Calibri" w:hAnsi="Cambria"/>
      <w:i/>
      <w:iCs/>
      <w:color w:val="404040"/>
    </w:rPr>
  </w:style>
  <w:style w:type="paragraph" w:styleId="aa">
    <w:name w:val="Balloon Text"/>
    <w:basedOn w:val="a"/>
    <w:link w:val="ab"/>
    <w:uiPriority w:val="99"/>
    <w:semiHidden/>
    <w:unhideWhenUsed/>
    <w:rsid w:val="00952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2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2021-09-14T07:31:00Z</cp:lastPrinted>
  <dcterms:created xsi:type="dcterms:W3CDTF">2020-09-21T13:58:00Z</dcterms:created>
  <dcterms:modified xsi:type="dcterms:W3CDTF">2021-09-14T08:04:00Z</dcterms:modified>
</cp:coreProperties>
</file>